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8D1432">
        <w:rPr>
          <w:rFonts w:ascii="Times New Roman" w:hAnsi="Times New Roman" w:cs="Times New Roman"/>
          <w:sz w:val="28"/>
          <w:szCs w:val="28"/>
        </w:rPr>
        <w:t>07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sz w:val="28"/>
          <w:szCs w:val="28"/>
        </w:rPr>
        <w:t>мая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95B24">
        <w:rPr>
          <w:rFonts w:ascii="Times New Roman" w:hAnsi="Times New Roman" w:cs="Times New Roman"/>
          <w:sz w:val="28"/>
          <w:szCs w:val="28"/>
        </w:rPr>
        <w:t>32а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32">
        <w:rPr>
          <w:rFonts w:ascii="Times New Roman" w:hAnsi="Times New Roman" w:cs="Times New Roman"/>
          <w:b/>
          <w:sz w:val="28"/>
          <w:szCs w:val="28"/>
        </w:rPr>
        <w:t>6949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D1432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 69 Южно-Орловского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A92FD2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215B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32">
        <w:rPr>
          <w:rFonts w:ascii="Times New Roman" w:hAnsi="Times New Roman" w:cs="Times New Roman"/>
          <w:b/>
          <w:sz w:val="28"/>
          <w:szCs w:val="28"/>
        </w:rPr>
        <w:t>6949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D1432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 69 Южно-Орловского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>»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8D1432">
        <w:rPr>
          <w:rFonts w:ascii="Times New Roman" w:hAnsi="Times New Roman" w:cs="Times New Roman"/>
          <w:sz w:val="28"/>
          <w:szCs w:val="28"/>
        </w:rPr>
        <w:t>в</w:t>
      </w:r>
      <w:r w:rsidR="00CD3766" w:rsidRPr="008D143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8D143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8D143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8D1432">
        <w:rPr>
          <w:rFonts w:ascii="Times New Roman" w:hAnsi="Times New Roman" w:cs="Times New Roman"/>
          <w:sz w:val="28"/>
          <w:szCs w:val="28"/>
        </w:rPr>
        <w:t xml:space="preserve"> </w:t>
      </w:r>
      <w:r w:rsidR="006215B9" w:rsidRPr="008D1432">
        <w:rPr>
          <w:rFonts w:ascii="Times New Roman" w:hAnsi="Times New Roman" w:cs="Times New Roman"/>
          <w:sz w:val="28"/>
          <w:szCs w:val="28"/>
        </w:rPr>
        <w:t>Черновка</w:t>
      </w:r>
      <w:r w:rsidR="00CD3766" w:rsidRPr="008D143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8D143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8D1432" w:rsidRPr="008D1432">
        <w:rPr>
          <w:rFonts w:ascii="Times New Roman" w:hAnsi="Times New Roman" w:cs="Times New Roman"/>
          <w:b/>
          <w:sz w:val="28"/>
          <w:szCs w:val="28"/>
        </w:rPr>
        <w:t>6949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07E3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D1432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 69 Южно-Орловского </w:t>
      </w:r>
      <w:r w:rsidR="00607E35">
        <w:rPr>
          <w:rFonts w:ascii="Times New Roman" w:hAnsi="Times New Roman" w:cs="Times New Roman"/>
          <w:b/>
          <w:sz w:val="28"/>
          <w:szCs w:val="28"/>
        </w:rPr>
        <w:t>месторождения»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D1432">
        <w:rPr>
          <w:rFonts w:ascii="Times New Roman" w:hAnsi="Times New Roman" w:cs="Times New Roman"/>
          <w:sz w:val="28"/>
          <w:szCs w:val="28"/>
        </w:rPr>
        <w:t>06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6215B9">
        <w:rPr>
          <w:color w:val="auto"/>
          <w:sz w:val="28"/>
          <w:szCs w:val="28"/>
        </w:rPr>
        <w:t>Черновка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>
        <w:rPr>
          <w:color w:val="auto"/>
          <w:sz w:val="28"/>
          <w:szCs w:val="28"/>
        </w:rPr>
        <w:t xml:space="preserve"> </w:t>
      </w:r>
      <w:r w:rsidR="008D1432" w:rsidRPr="008D1432">
        <w:rPr>
          <w:b/>
          <w:color w:val="auto"/>
          <w:sz w:val="28"/>
          <w:szCs w:val="28"/>
        </w:rPr>
        <w:t>6949</w:t>
      </w:r>
      <w:r w:rsidR="00F077FE">
        <w:rPr>
          <w:b/>
          <w:sz w:val="28"/>
          <w:szCs w:val="28"/>
        </w:rPr>
        <w:t xml:space="preserve">П </w:t>
      </w:r>
      <w:r w:rsidR="00F077FE" w:rsidRPr="00477132">
        <w:rPr>
          <w:b/>
          <w:sz w:val="28"/>
          <w:szCs w:val="28"/>
        </w:rPr>
        <w:t>«</w:t>
      </w:r>
      <w:r w:rsidR="008D1432">
        <w:rPr>
          <w:b/>
          <w:sz w:val="28"/>
          <w:szCs w:val="28"/>
        </w:rPr>
        <w:t>Сбор нефти и газа со скважины № 69 Южно-Орловского месторождения</w:t>
      </w:r>
      <w:r w:rsidR="00F077FE">
        <w:rPr>
          <w:b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8D1432">
        <w:rPr>
          <w:color w:val="000000" w:themeColor="text1"/>
          <w:sz w:val="28"/>
          <w:szCs w:val="28"/>
        </w:rPr>
        <w:t>14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F077FE">
        <w:rPr>
          <w:color w:val="000000" w:themeColor="text1"/>
          <w:sz w:val="28"/>
          <w:szCs w:val="28"/>
        </w:rPr>
        <w:t>5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sz w:val="28"/>
          <w:szCs w:val="28"/>
        </w:rPr>
        <w:t>А.В.Беляев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ED" w:rsidRDefault="009B75E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75ED" w:rsidRDefault="009B75E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ED" w:rsidRDefault="009B75E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75ED" w:rsidRDefault="009B75E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35119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07D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B65D5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643C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1432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95B24"/>
    <w:rsid w:val="009B1ED2"/>
    <w:rsid w:val="009B75ED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2EBF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55755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2020-05-25T07:41:00Z</cp:lastPrinted>
  <dcterms:created xsi:type="dcterms:W3CDTF">2020-05-25T07:44:00Z</dcterms:created>
  <dcterms:modified xsi:type="dcterms:W3CDTF">2020-05-25T07:44:00Z</dcterms:modified>
</cp:coreProperties>
</file>